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5232C7D2" w:rsidR="00057BF2" w:rsidRPr="00120A32" w:rsidRDefault="004C1B16" w:rsidP="002568C4">
      <w:pPr>
        <w:pStyle w:val="Heading2"/>
        <w:spacing w:line="244" w:lineRule="exact"/>
        <w:rPr>
          <w:rFonts w:ascii="Century Gothic" w:hAnsi="Century Gothic"/>
        </w:rPr>
        <w:sectPr w:rsidR="00057BF2" w:rsidRPr="00120A3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120A32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893FE" wp14:editId="59B4B793">
                <wp:simplePos x="0" y="0"/>
                <wp:positionH relativeFrom="column">
                  <wp:posOffset>5553075</wp:posOffset>
                </wp:positionH>
                <wp:positionV relativeFrom="paragraph">
                  <wp:posOffset>-535305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E4209" w14:textId="7BB7570D" w:rsidR="004C1B16" w:rsidRPr="00531310" w:rsidRDefault="004C1B16" w:rsidP="004C1B16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120A32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893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-42.1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y4jG8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3AFE4209" w14:textId="7BB7570D" w:rsidR="004C1B16" w:rsidRPr="00531310" w:rsidRDefault="004C1B16" w:rsidP="004C1B16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120A32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 w:rsidRPr="00120A32">
        <w:rPr>
          <w:rFonts w:ascii="Century Gothic" w:hAnsi="Century Gothic"/>
          <w:b/>
          <w:bCs/>
          <w:color w:val="231F20"/>
        </w:rPr>
        <w:t xml:space="preserve">DEGREE: </w:t>
      </w:r>
      <w:r w:rsidR="00983B47" w:rsidRPr="00120A32">
        <w:rPr>
          <w:rFonts w:ascii="Century Gothic" w:hAnsi="Century Gothic"/>
          <w:b/>
          <w:color w:val="231F20"/>
        </w:rPr>
        <w:tab/>
      </w:r>
      <w:r w:rsidR="00983B47" w:rsidRPr="00120A32">
        <w:rPr>
          <w:rFonts w:ascii="Century Gothic" w:hAnsi="Century Gothic"/>
          <w:b/>
          <w:color w:val="231F20"/>
        </w:rPr>
        <w:tab/>
      </w:r>
      <w:r w:rsidR="00A8195F" w:rsidRPr="00120A32">
        <w:rPr>
          <w:rFonts w:ascii="Century Gothic" w:hAnsi="Century Gothic"/>
          <w:b/>
          <w:bCs/>
          <w:color w:val="231F20"/>
        </w:rPr>
        <w:t xml:space="preserve">Master of </w:t>
      </w:r>
      <w:r w:rsidR="006854DA" w:rsidRPr="00120A32">
        <w:rPr>
          <w:rFonts w:ascii="Century Gothic" w:hAnsi="Century Gothic"/>
          <w:b/>
          <w:bCs/>
          <w:color w:val="231F20"/>
        </w:rPr>
        <w:t>International Development</w:t>
      </w:r>
      <w:r w:rsidR="00C6195C" w:rsidRPr="00120A32">
        <w:rPr>
          <w:rFonts w:ascii="Century Gothic" w:hAnsi="Century Gothic"/>
          <w:b/>
          <w:bCs/>
          <w:color w:val="231F20"/>
        </w:rPr>
        <w:t xml:space="preserve"> </w:t>
      </w:r>
      <w:proofErr w:type="gramStart"/>
      <w:r w:rsidR="006854DA" w:rsidRPr="00120A32">
        <w:rPr>
          <w:rFonts w:ascii="Century Gothic" w:hAnsi="Century Gothic"/>
          <w:b/>
          <w:bCs/>
          <w:color w:val="231F20"/>
        </w:rPr>
        <w:t>71550</w:t>
      </w:r>
      <w:r w:rsidR="002568C4" w:rsidRPr="00120A32">
        <w:rPr>
          <w:rFonts w:ascii="Century Gothic" w:hAnsi="Century Gothic"/>
          <w:b/>
          <w:bCs/>
          <w:color w:val="231F20"/>
        </w:rPr>
        <w:t xml:space="preserve">  (</w:t>
      </w:r>
      <w:proofErr w:type="gramEnd"/>
      <w:r w:rsidR="00D26D0E" w:rsidRPr="00120A32">
        <w:rPr>
          <w:rFonts w:ascii="Century Gothic" w:hAnsi="Century Gothic"/>
          <w:b/>
          <w:bCs/>
          <w:color w:val="231F20"/>
        </w:rPr>
        <w:t>1.5</w:t>
      </w:r>
      <w:r w:rsidR="002568C4" w:rsidRPr="00120A32">
        <w:rPr>
          <w:rFonts w:ascii="Century Gothic" w:hAnsi="Century Gothic"/>
          <w:b/>
          <w:bCs/>
          <w:color w:val="231F20"/>
        </w:rPr>
        <w:t xml:space="preserve"> Year)</w:t>
      </w:r>
      <w:r w:rsidR="00AD6163" w:rsidRPr="00120A32">
        <w:rPr>
          <w:rFonts w:ascii="Century Gothic" w:hAnsi="Century Gothic"/>
          <w:b/>
          <w:bCs/>
          <w:color w:val="231F20"/>
        </w:rPr>
        <w:t xml:space="preserve"> – </w:t>
      </w:r>
      <w:r w:rsidR="00FD2D6A" w:rsidRPr="00120A32">
        <w:rPr>
          <w:rFonts w:ascii="Century Gothic" w:hAnsi="Century Gothic"/>
          <w:b/>
          <w:bCs/>
          <w:color w:val="231F20"/>
        </w:rPr>
        <w:t>WITH DISSERTATION</w:t>
      </w:r>
    </w:p>
    <w:p w14:paraId="77629E61" w14:textId="42F37041" w:rsidR="006854DA" w:rsidRPr="00120A32" w:rsidRDefault="009E6D6B" w:rsidP="00D26D0E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120A32">
        <w:rPr>
          <w:rFonts w:ascii="Century Gothic" w:hAnsi="Century Gothic"/>
          <w:color w:val="231F20"/>
        </w:rPr>
        <w:t>Handbook:</w:t>
      </w:r>
      <w:r w:rsidR="00CC4AD5" w:rsidRPr="00120A32">
        <w:rPr>
          <w:rFonts w:ascii="Century Gothic" w:hAnsi="Century Gothic"/>
          <w:color w:val="231F20"/>
        </w:rPr>
        <w:t xml:space="preserve"> </w:t>
      </w:r>
      <w:r w:rsidR="00AE3797" w:rsidRPr="00120A32">
        <w:rPr>
          <w:rFonts w:ascii="Century Gothic" w:hAnsi="Century Gothic"/>
          <w:color w:val="231F20"/>
        </w:rPr>
        <w:tab/>
      </w:r>
      <w:r w:rsidR="00AE3797" w:rsidRPr="00120A32">
        <w:rPr>
          <w:rFonts w:ascii="Century Gothic" w:hAnsi="Century Gothic"/>
          <w:color w:val="231F20"/>
        </w:rPr>
        <w:tab/>
      </w:r>
      <w:hyperlink r:id="rId12" w:anchor="course-structure" w:history="1">
        <w:r w:rsidR="006854DA" w:rsidRPr="00120A32">
          <w:rPr>
            <w:rStyle w:val="Hyperlink"/>
            <w:rFonts w:ascii="Century Gothic" w:hAnsi="Century Gothic"/>
          </w:rPr>
          <w:t>https://handbooks.uwa.edu.au/coursedetails?code=71550#course-structure</w:t>
        </w:r>
      </w:hyperlink>
      <w:r w:rsidR="006854DA" w:rsidRPr="00120A32">
        <w:rPr>
          <w:rFonts w:ascii="Century Gothic" w:hAnsi="Century Gothic"/>
        </w:rPr>
        <w:t xml:space="preserve"> </w:t>
      </w:r>
      <w:r w:rsidR="00D662AB" w:rsidRPr="00120A32">
        <w:rPr>
          <w:rFonts w:ascii="Century Gothic" w:hAnsi="Century Gothic"/>
          <w:color w:val="231F20"/>
        </w:rPr>
        <w:tab/>
      </w:r>
      <w:r w:rsidR="00D662AB" w:rsidRPr="00120A32">
        <w:rPr>
          <w:rFonts w:ascii="Century Gothic" w:hAnsi="Century Gothic"/>
          <w:color w:val="231F20"/>
        </w:rPr>
        <w:tab/>
      </w:r>
      <w:r w:rsidR="00D662AB" w:rsidRPr="00120A32">
        <w:rPr>
          <w:rFonts w:ascii="Century Gothic" w:hAnsi="Century Gothic"/>
          <w:color w:val="231F20"/>
        </w:rPr>
        <w:tab/>
      </w:r>
    </w:p>
    <w:p w14:paraId="72B109FD" w14:textId="6836C489" w:rsidR="00D662AB" w:rsidRPr="00120A32" w:rsidRDefault="006854DA" w:rsidP="006854DA">
      <w:pPr>
        <w:pStyle w:val="BodyText"/>
        <w:spacing w:before="68"/>
        <w:ind w:left="1562" w:firstLine="598"/>
        <w:rPr>
          <w:rFonts w:ascii="Century Gothic" w:hAnsi="Century Gothic"/>
          <w:color w:val="231F20"/>
        </w:rPr>
      </w:pPr>
      <w:r w:rsidRPr="00120A32">
        <w:rPr>
          <w:rFonts w:ascii="Century Gothic" w:hAnsi="Century Gothic"/>
          <w:color w:val="231F20"/>
        </w:rPr>
        <w:t>6</w:t>
      </w:r>
      <w:r w:rsidR="00D662AB" w:rsidRPr="00120A32">
        <w:rPr>
          <w:rFonts w:ascii="Century Gothic" w:hAnsi="Century Gothic"/>
          <w:color w:val="231F20"/>
        </w:rPr>
        <w:t xml:space="preserve"> x CORE</w:t>
      </w:r>
      <w:r w:rsidR="001021BF" w:rsidRPr="00120A32">
        <w:rPr>
          <w:rFonts w:ascii="Century Gothic" w:hAnsi="Century Gothic"/>
          <w:color w:val="231F20"/>
        </w:rPr>
        <w:t xml:space="preserve"> </w:t>
      </w:r>
      <w:r w:rsidR="001021BF" w:rsidRPr="00120A32">
        <w:rPr>
          <w:rFonts w:ascii="Century Gothic" w:hAnsi="Century Gothic"/>
          <w:color w:val="231F20"/>
          <w:shd w:val="clear" w:color="auto" w:fill="CAE8F9" w:themeFill="accent5" w:themeFillTint="33"/>
        </w:rPr>
        <w:t xml:space="preserve">     </w:t>
      </w:r>
    </w:p>
    <w:p w14:paraId="02FD6E1A" w14:textId="772DB0D8" w:rsidR="00D662AB" w:rsidRPr="00120A32" w:rsidRDefault="00D662AB" w:rsidP="00D662AB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120A32">
        <w:rPr>
          <w:rFonts w:ascii="Century Gothic" w:hAnsi="Century Gothic"/>
          <w:color w:val="231F20"/>
        </w:rPr>
        <w:tab/>
      </w:r>
      <w:r w:rsidRPr="00120A32">
        <w:rPr>
          <w:rFonts w:ascii="Century Gothic" w:hAnsi="Century Gothic"/>
          <w:color w:val="231F20"/>
        </w:rPr>
        <w:tab/>
      </w:r>
      <w:r w:rsidRPr="00120A32">
        <w:rPr>
          <w:rFonts w:ascii="Century Gothic" w:hAnsi="Century Gothic"/>
          <w:color w:val="231F20"/>
        </w:rPr>
        <w:tab/>
      </w:r>
      <w:r w:rsidR="00FD2D6A" w:rsidRPr="00120A32">
        <w:rPr>
          <w:rFonts w:ascii="Century Gothic" w:hAnsi="Century Gothic"/>
          <w:color w:val="231F20"/>
        </w:rPr>
        <w:t>2</w:t>
      </w:r>
      <w:r w:rsidR="00AD6163" w:rsidRPr="00120A32">
        <w:rPr>
          <w:rFonts w:ascii="Century Gothic" w:hAnsi="Century Gothic"/>
          <w:color w:val="231F20"/>
        </w:rPr>
        <w:t xml:space="preserve"> </w:t>
      </w:r>
      <w:r w:rsidRPr="00120A32">
        <w:rPr>
          <w:rFonts w:ascii="Century Gothic" w:hAnsi="Century Gothic"/>
          <w:color w:val="231F20"/>
        </w:rPr>
        <w:t xml:space="preserve">x </w:t>
      </w:r>
      <w:r w:rsidR="00FD2D6A" w:rsidRPr="00120A32">
        <w:rPr>
          <w:rFonts w:ascii="Century Gothic" w:hAnsi="Century Gothic"/>
          <w:color w:val="231F20"/>
        </w:rPr>
        <w:t>OPTION UNITS (maximum of ONE internship unit)</w:t>
      </w:r>
      <w:r w:rsidR="00B304DD" w:rsidRPr="00120A32">
        <w:rPr>
          <w:rFonts w:ascii="Century Gothic" w:hAnsi="Century Gothic"/>
          <w:color w:val="231F20"/>
        </w:rPr>
        <w:t xml:space="preserve"> </w:t>
      </w:r>
      <w:r w:rsidR="00280BC2" w:rsidRPr="00120A32">
        <w:rPr>
          <w:rFonts w:ascii="Century Gothic" w:hAnsi="Century Gothic"/>
          <w:color w:val="231F20"/>
        </w:rPr>
        <w:t xml:space="preserve"> </w:t>
      </w:r>
      <w:r w:rsidR="00B304DD" w:rsidRPr="00120A32">
        <w:rPr>
          <w:rFonts w:ascii="Century Gothic" w:hAnsi="Century Gothic"/>
          <w:color w:val="231F20"/>
          <w:shd w:val="clear" w:color="auto" w:fill="FFF4C6" w:themeFill="background2" w:themeFillTint="33"/>
        </w:rPr>
        <w:t xml:space="preserve">     </w:t>
      </w:r>
    </w:p>
    <w:p w14:paraId="24DF6BED" w14:textId="6C684D92" w:rsidR="00EB7AA3" w:rsidRPr="00120A32" w:rsidRDefault="00D662AB" w:rsidP="00D662AB">
      <w:pPr>
        <w:pStyle w:val="BodyText"/>
        <w:spacing w:before="68"/>
        <w:ind w:left="122"/>
        <w:rPr>
          <w:rFonts w:ascii="Century Gothic" w:hAnsi="Century Gothic"/>
          <w:color w:val="231F20"/>
        </w:rPr>
        <w:sectPr w:rsidR="00EB7AA3" w:rsidRPr="00120A32" w:rsidSect="00DE7F3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20A32">
        <w:rPr>
          <w:rFonts w:ascii="Century Gothic" w:hAnsi="Century Gothic"/>
          <w:color w:val="231F20"/>
        </w:rPr>
        <w:tab/>
      </w:r>
      <w:r w:rsidRPr="00120A32">
        <w:rPr>
          <w:rFonts w:ascii="Century Gothic" w:hAnsi="Century Gothic"/>
          <w:color w:val="231F20"/>
        </w:rPr>
        <w:tab/>
      </w:r>
      <w:r w:rsidRPr="00120A32">
        <w:rPr>
          <w:rFonts w:ascii="Century Gothic" w:hAnsi="Century Gothic"/>
          <w:color w:val="231F20"/>
        </w:rPr>
        <w:tab/>
      </w:r>
      <w:r w:rsidR="00AD6163" w:rsidRPr="00120A32">
        <w:rPr>
          <w:rFonts w:ascii="Century Gothic" w:hAnsi="Century Gothic"/>
          <w:color w:val="231F20"/>
        </w:rPr>
        <w:t>5</w:t>
      </w:r>
      <w:r w:rsidRPr="00120A32">
        <w:rPr>
          <w:rFonts w:ascii="Century Gothic" w:hAnsi="Century Gothic"/>
          <w:color w:val="231F20"/>
        </w:rPr>
        <w:t xml:space="preserve"> x </w:t>
      </w:r>
      <w:r w:rsidR="00FD2D6A" w:rsidRPr="00120A32">
        <w:rPr>
          <w:rFonts w:ascii="Century Gothic" w:hAnsi="Century Gothic"/>
          <w:color w:val="231F20"/>
        </w:rPr>
        <w:t>DISSERTATION UNITS</w:t>
      </w:r>
      <w:r w:rsidR="00C6195C" w:rsidRPr="00120A32">
        <w:rPr>
          <w:rFonts w:ascii="Century Gothic" w:hAnsi="Century Gothic"/>
          <w:color w:val="231F20"/>
        </w:rPr>
        <w:t xml:space="preserve"> </w:t>
      </w:r>
      <w:r w:rsidR="00B304DD" w:rsidRPr="00120A32">
        <w:rPr>
          <w:rFonts w:ascii="Century Gothic" w:hAnsi="Century Gothic"/>
          <w:color w:val="231F20"/>
        </w:rPr>
        <w:t xml:space="preserve"> </w:t>
      </w:r>
      <w:r w:rsidR="00B304DD" w:rsidRPr="00120A32">
        <w:rPr>
          <w:rFonts w:ascii="Century Gothic" w:hAnsi="Century Gothic"/>
          <w:color w:val="231F20"/>
          <w:shd w:val="clear" w:color="auto" w:fill="F8D3DC" w:themeFill="accent1" w:themeFillTint="33"/>
        </w:rPr>
        <w:t xml:space="preserve">     </w:t>
      </w:r>
    </w:p>
    <w:p w14:paraId="56942947" w14:textId="2D7D7915" w:rsidR="00D428B4" w:rsidRPr="00120A32" w:rsidRDefault="00983B47" w:rsidP="00BB669C">
      <w:pPr>
        <w:pStyle w:val="BodyText"/>
        <w:spacing w:before="68"/>
        <w:ind w:left="122"/>
        <w:rPr>
          <w:rFonts w:ascii="Century Gothic" w:hAnsi="Century Gothic"/>
          <w:sz w:val="16"/>
        </w:rPr>
      </w:pPr>
      <w:r w:rsidRPr="00120A32">
        <w:rPr>
          <w:rFonts w:ascii="Century Gothic" w:hAnsi="Century Gothic"/>
          <w:color w:val="231F20"/>
        </w:rPr>
        <w:tab/>
      </w:r>
      <w:r w:rsidRPr="00120A32">
        <w:rPr>
          <w:rFonts w:ascii="Century Gothic" w:hAnsi="Century Gothic"/>
          <w:color w:val="231F20"/>
        </w:rPr>
        <w:tab/>
      </w:r>
    </w:p>
    <w:p w14:paraId="296AB846" w14:textId="77777777" w:rsidR="00EB7AA3" w:rsidRPr="00120A32" w:rsidRDefault="00EB7AA3" w:rsidP="00FC0725">
      <w:pPr>
        <w:pStyle w:val="TableParagraph"/>
        <w:spacing w:before="150"/>
        <w:ind w:left="33"/>
        <w:jc w:val="center"/>
        <w:rPr>
          <w:rFonts w:ascii="Century Gothic" w:hAnsi="Century Gothic"/>
          <w:sz w:val="16"/>
        </w:rPr>
        <w:sectPr w:rsidR="00EB7AA3" w:rsidRPr="00120A32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C0725" w:rsidRPr="00120A32" w14:paraId="00B94338" w14:textId="77777777" w:rsidTr="00545758">
        <w:trPr>
          <w:trHeight w:val="556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E886AFF" w14:textId="12332403" w:rsidR="00FC0725" w:rsidRPr="00120A32" w:rsidRDefault="00E1684F" w:rsidP="00FC0725">
            <w:pPr>
              <w:pStyle w:val="TableParagraph"/>
              <w:spacing w:before="66"/>
              <w:ind w:left="383" w:right="383"/>
              <w:jc w:val="center"/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</w:pPr>
            <w:r w:rsidRPr="00120A32"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  <w:t>202</w:t>
            </w:r>
            <w:r w:rsidR="00120A32" w:rsidRPr="00120A32"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B1417" w14:textId="77777777" w:rsidR="000D59FB" w:rsidRPr="00120A32" w:rsidRDefault="000D59FB" w:rsidP="00FC0725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</w:p>
          <w:p w14:paraId="427D73D5" w14:textId="5BE33AFE" w:rsidR="00FC0725" w:rsidRPr="00120A32" w:rsidRDefault="00FC0725" w:rsidP="00FC0725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  <w:r w:rsidRPr="00120A32">
              <w:rPr>
                <w:rFonts w:ascii="Century Gothic" w:hAnsi="Century Gothic"/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BFB0541" w14:textId="77777777" w:rsidR="004C1B16" w:rsidRPr="00545758" w:rsidRDefault="004C1B16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1110B79A" w14:textId="3E509F76" w:rsidR="00FC0725" w:rsidRPr="00545758" w:rsidRDefault="003C481F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ENVT5518</w:t>
            </w:r>
            <w:r w:rsidRPr="00545758">
              <w:rPr>
                <w:rFonts w:ascii="Century Gothic" w:hAnsi="Century Gothic"/>
              </w:rPr>
              <w:br/>
              <w:t xml:space="preserve">The Sustainable </w:t>
            </w:r>
            <w:r w:rsidR="00120A32" w:rsidRPr="00545758">
              <w:rPr>
                <w:rFonts w:ascii="Century Gothic" w:hAnsi="Century Gothic"/>
              </w:rPr>
              <w:br/>
            </w:r>
            <w:r w:rsidRPr="00545758">
              <w:rPr>
                <w:rFonts w:ascii="Century Gothic" w:hAnsi="Century Gothic"/>
              </w:rPr>
              <w:t xml:space="preserve">Development Goals </w:t>
            </w:r>
          </w:p>
          <w:p w14:paraId="61D178E2" w14:textId="61041A9C" w:rsidR="004C1B16" w:rsidRPr="00545758" w:rsidRDefault="004C1B16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3189CE1" w14:textId="77777777" w:rsidR="006854DA" w:rsidRPr="00545758" w:rsidRDefault="006854DA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SOCS5672</w:t>
            </w:r>
          </w:p>
          <w:p w14:paraId="3C177362" w14:textId="32110C7B" w:rsidR="00FC0725" w:rsidRPr="00545758" w:rsidRDefault="006854DA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Global Development Debates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6AB2450D" w14:textId="08608BC1" w:rsidR="00FC0725" w:rsidRPr="00545758" w:rsidRDefault="004C1B16" w:rsidP="5F948740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Option Uni</w:t>
            </w:r>
            <w:r w:rsidR="00120A32" w:rsidRPr="00545758">
              <w:rPr>
                <w:rFonts w:ascii="Century Gothic" w:hAnsi="Century Gothic"/>
              </w:rPr>
              <w:t>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8D3DC" w:themeFill="accent1" w:themeFillTint="33"/>
            <w:vAlign w:val="center"/>
          </w:tcPr>
          <w:p w14:paraId="540FE461" w14:textId="26DEF7AD" w:rsidR="00FC0725" w:rsidRPr="00545758" w:rsidRDefault="00C15D6B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SOCS4100</w:t>
            </w:r>
            <w:r w:rsidRPr="00545758">
              <w:rPr>
                <w:rFonts w:ascii="Century Gothic" w:hAnsi="Century Gothic"/>
              </w:rPr>
              <w:br/>
              <w:t>Social Sciences Research Skills</w:t>
            </w:r>
          </w:p>
        </w:tc>
      </w:tr>
      <w:tr w:rsidR="00D8643E" w:rsidRPr="00120A32" w14:paraId="0F9FCD88" w14:textId="77777777" w:rsidTr="00545758">
        <w:trPr>
          <w:trHeight w:val="55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D8643E" w:rsidRPr="00120A32" w:rsidRDefault="00D8643E" w:rsidP="00D8643E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9965CE" w14:textId="77777777" w:rsidR="000D59FB" w:rsidRPr="00120A32" w:rsidRDefault="000D59FB" w:rsidP="00D8643E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</w:p>
          <w:p w14:paraId="1D5FFCC5" w14:textId="77777777" w:rsidR="00545758" w:rsidRDefault="00545758" w:rsidP="00D8643E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</w:p>
          <w:p w14:paraId="59D4056F" w14:textId="471C2263" w:rsidR="00D8643E" w:rsidRPr="00120A32" w:rsidRDefault="00D8643E" w:rsidP="00D8643E">
            <w:pPr>
              <w:pStyle w:val="TableParagraph"/>
              <w:spacing w:before="150"/>
              <w:ind w:left="33"/>
              <w:rPr>
                <w:rFonts w:ascii="Century Gothic" w:hAnsi="Century Gothic"/>
                <w:sz w:val="16"/>
              </w:rPr>
            </w:pPr>
            <w:r w:rsidRPr="00120A32">
              <w:rPr>
                <w:rFonts w:ascii="Century Gothic" w:hAnsi="Century Gothic"/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E3150F4" w14:textId="77777777" w:rsidR="001D3879" w:rsidRPr="00545758" w:rsidRDefault="001D3879" w:rsidP="001D3879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ECON5001</w:t>
            </w:r>
          </w:p>
          <w:p w14:paraId="35E16092" w14:textId="44FB8A70" w:rsidR="00D8643E" w:rsidRPr="00545758" w:rsidRDefault="001D3879" w:rsidP="001D3879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Economic Development in Theory and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84020D1" w14:textId="77779260" w:rsidR="00D56913" w:rsidRPr="00545758" w:rsidRDefault="00120A32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POLS5010</w:t>
            </w:r>
          </w:p>
          <w:p w14:paraId="22429470" w14:textId="27CB538A" w:rsidR="00D8643E" w:rsidRPr="00545758" w:rsidRDefault="00120A32" w:rsidP="00F329EF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 xml:space="preserve">NGOs, Governance </w:t>
            </w:r>
            <w:r w:rsidRPr="00545758">
              <w:rPr>
                <w:rFonts w:ascii="Century Gothic" w:hAnsi="Century Gothic"/>
              </w:rPr>
              <w:br/>
              <w:t>and Development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2346DEE" w14:textId="77777777" w:rsidR="003C481F" w:rsidRPr="00545758" w:rsidRDefault="003C481F" w:rsidP="003C481F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LAWS5260</w:t>
            </w:r>
          </w:p>
          <w:p w14:paraId="4FAFB1F0" w14:textId="506A059F" w:rsidR="00D8643E" w:rsidRPr="00545758" w:rsidRDefault="003C481F" w:rsidP="003C481F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Intersections of Law, Policy and Government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8D3DC" w:themeFill="accent1" w:themeFillTint="33"/>
            <w:vAlign w:val="center"/>
          </w:tcPr>
          <w:p w14:paraId="6DB3DA79" w14:textId="77777777" w:rsidR="004C1B16" w:rsidRPr="00545758" w:rsidRDefault="004C1B16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401DD77D" w14:textId="53E0AF59" w:rsidR="00D8643E" w:rsidRPr="00545758" w:rsidRDefault="00C15D6B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GEOG5011</w:t>
            </w:r>
            <w:r w:rsidRPr="00545758">
              <w:rPr>
                <w:rFonts w:ascii="Century Gothic" w:hAnsi="Century Gothic"/>
              </w:rPr>
              <w:br/>
              <w:t>Dissertation (Geography, Planning, Environment and Development) Part 1</w:t>
            </w:r>
          </w:p>
          <w:p w14:paraId="224A18A2" w14:textId="6ED87E1C" w:rsidR="004C1B16" w:rsidRPr="00545758" w:rsidRDefault="004C1B16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</w:tr>
      <w:tr w:rsidR="00D26D0E" w:rsidRPr="00120A32" w14:paraId="4D82440D" w14:textId="77777777" w:rsidTr="00545758">
        <w:trPr>
          <w:trHeight w:val="13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09C833F" w14:textId="4E2B319A" w:rsidR="00D26D0E" w:rsidRPr="00120A32" w:rsidRDefault="00E1684F" w:rsidP="00D26D0E">
            <w:pPr>
              <w:pStyle w:val="TableParagraph"/>
              <w:spacing w:before="66"/>
              <w:ind w:left="383" w:right="383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120A32"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  <w:t>202</w:t>
            </w:r>
            <w:r w:rsidR="00120A32" w:rsidRPr="00120A32"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35458" w14:textId="77777777" w:rsidR="000D59FB" w:rsidRPr="00120A32" w:rsidRDefault="000D59FB" w:rsidP="00D26D0E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</w:p>
          <w:p w14:paraId="0F63BB24" w14:textId="387FBAF0" w:rsidR="00D26D0E" w:rsidRPr="00120A32" w:rsidRDefault="004B230E" w:rsidP="00D26D0E">
            <w:pPr>
              <w:pStyle w:val="TableParagraph"/>
              <w:spacing w:before="150"/>
              <w:ind w:left="33"/>
              <w:rPr>
                <w:rFonts w:ascii="Century Gothic" w:hAnsi="Century Gothic"/>
                <w:sz w:val="16"/>
              </w:rPr>
            </w:pPr>
            <w:r w:rsidRPr="00120A32">
              <w:rPr>
                <w:rFonts w:ascii="Century Gothic" w:hAnsi="Century Gothic"/>
                <w:color w:val="231F20"/>
                <w:sz w:val="16"/>
              </w:rPr>
              <w:t>SEM</w:t>
            </w:r>
            <w:r w:rsidR="00D26D0E" w:rsidRPr="00120A32">
              <w:rPr>
                <w:rFonts w:ascii="Century Gothic" w:hAnsi="Century Gothic"/>
                <w:color w:val="231F20"/>
                <w:sz w:val="16"/>
              </w:rPr>
              <w:t xml:space="preserve">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000F10DA" w14:textId="6827B1B0" w:rsidR="00D26D0E" w:rsidRPr="00545758" w:rsidRDefault="003A601C" w:rsidP="00D26D0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8C1D16E" w14:textId="77777777" w:rsidR="00D26D0E" w:rsidRPr="00545758" w:rsidRDefault="000D59FB" w:rsidP="00C15D6B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GEOG5411</w:t>
            </w:r>
          </w:p>
          <w:p w14:paraId="5D061FB9" w14:textId="381283F9" w:rsidR="000D59FB" w:rsidRPr="00545758" w:rsidRDefault="000D59FB" w:rsidP="00C15D6B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Regional Development in the Global Context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2E98B669" w14:textId="25E7FF61" w:rsidR="00D26D0E" w:rsidRPr="00545758" w:rsidRDefault="00FD2D6A" w:rsidP="00D26D0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GEOG5012</w:t>
            </w:r>
            <w:r w:rsidRPr="00545758">
              <w:rPr>
                <w:rFonts w:ascii="Century Gothic" w:hAnsi="Century Gothic"/>
              </w:rPr>
              <w:br/>
              <w:t>Dissertation (Geography, Planning, Environment and Development) Part 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8D3DC" w:themeFill="accent1" w:themeFillTint="33"/>
            <w:vAlign w:val="center"/>
          </w:tcPr>
          <w:p w14:paraId="1AC96745" w14:textId="77777777" w:rsidR="004C1B16" w:rsidRPr="00545758" w:rsidRDefault="004C1B16" w:rsidP="00D26D0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206EEA7E" w14:textId="5A26BA64" w:rsidR="00D26D0E" w:rsidRPr="00545758" w:rsidRDefault="00FD2D6A" w:rsidP="00D26D0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545758">
              <w:rPr>
                <w:rFonts w:ascii="Century Gothic" w:hAnsi="Century Gothic"/>
              </w:rPr>
              <w:t>GEOG5013</w:t>
            </w:r>
            <w:r w:rsidRPr="00545758">
              <w:rPr>
                <w:rFonts w:ascii="Century Gothic" w:hAnsi="Century Gothic"/>
              </w:rPr>
              <w:br/>
              <w:t>Dissertation (Geography, Planning, Environment and Development) Part 3</w:t>
            </w:r>
          </w:p>
          <w:p w14:paraId="339A9CE8" w14:textId="4C9B476B" w:rsidR="004C1B16" w:rsidRPr="00545758" w:rsidRDefault="004C1B16" w:rsidP="00D26D0E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</w:tr>
    </w:tbl>
    <w:p w14:paraId="16E60A32" w14:textId="77777777" w:rsidR="00F329EF" w:rsidRDefault="00F329EF">
      <w:pPr>
        <w:rPr>
          <w:sz w:val="15"/>
        </w:rPr>
      </w:pPr>
    </w:p>
    <w:p w14:paraId="1F6774B9" w14:textId="1221EE9E" w:rsidR="002F6806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F329EF">
        <w:rPr>
          <w:b/>
          <w:bCs/>
          <w:sz w:val="20"/>
          <w:szCs w:val="20"/>
        </w:rPr>
        <w:t>s</w:t>
      </w:r>
    </w:p>
    <w:p w14:paraId="0D3452A8" w14:textId="760092D5" w:rsidR="00C6195C" w:rsidRPr="004625DB" w:rsidRDefault="00C6195C" w:rsidP="007E39B3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 xml:space="preserve">Course Coordinator: </w:t>
      </w:r>
      <w:r w:rsidR="006854DA">
        <w:rPr>
          <w:sz w:val="20"/>
          <w:szCs w:val="20"/>
        </w:rPr>
        <w:t>Richard Vokes</w:t>
      </w:r>
    </w:p>
    <w:p w14:paraId="79F1F473" w14:textId="77777777" w:rsidR="00C15D6B" w:rsidRPr="00C15D6B" w:rsidRDefault="00D8643E" w:rsidP="00C15D6B">
      <w:pPr>
        <w:pStyle w:val="ListParagraph"/>
        <w:numPr>
          <w:ilvl w:val="0"/>
          <w:numId w:val="1"/>
        </w:numPr>
        <w:rPr>
          <w:rStyle w:val="Hyperlink"/>
          <w:color w:val="auto"/>
          <w:sz w:val="12"/>
          <w:u w:val="none"/>
        </w:rPr>
      </w:pPr>
      <w:r>
        <w:rPr>
          <w:sz w:val="20"/>
          <w:szCs w:val="20"/>
        </w:rPr>
        <w:t xml:space="preserve">UWA </w:t>
      </w:r>
      <w:r w:rsidR="00CF608A">
        <w:rPr>
          <w:sz w:val="20"/>
          <w:szCs w:val="20"/>
        </w:rPr>
        <w:t xml:space="preserve">Teaching Periods: </w:t>
      </w:r>
      <w:hyperlink r:id="rId13" w:history="1">
        <w:r w:rsidR="00CF608A"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10D6E649" w14:textId="0E414B49" w:rsidR="00AD2B69" w:rsidRPr="00C15D6B" w:rsidRDefault="00C15D6B" w:rsidP="5F948740">
      <w:pPr>
        <w:pStyle w:val="ListParagraph"/>
        <w:numPr>
          <w:ilvl w:val="0"/>
          <w:numId w:val="1"/>
        </w:numPr>
        <w:rPr>
          <w:sz w:val="12"/>
          <w:szCs w:val="12"/>
        </w:rPr>
      </w:pPr>
      <w:r w:rsidRPr="5F948740">
        <w:rPr>
          <w:sz w:val="20"/>
          <w:szCs w:val="20"/>
        </w:rPr>
        <w:t>Pre-approved substitutions: GEOG5006 with POLS5641; ECON5001 with ECON5516.</w:t>
      </w:r>
      <w:r>
        <w:br/>
      </w:r>
      <w:r w:rsidRPr="5F948740">
        <w:rPr>
          <w:sz w:val="20"/>
          <w:szCs w:val="20"/>
        </w:rPr>
        <w:t>(maximum of TWO substitutions permitted in the program, overall).</w:t>
      </w:r>
    </w:p>
    <w:p w14:paraId="3B53C8A0" w14:textId="5DBB67BA" w:rsidR="00D428B4" w:rsidRPr="00C15D6B" w:rsidRDefault="00D428B4" w:rsidP="00C15D6B">
      <w:pPr>
        <w:ind w:left="360"/>
        <w:rPr>
          <w:sz w:val="20"/>
          <w:szCs w:val="20"/>
        </w:rPr>
      </w:pPr>
    </w:p>
    <w:sectPr w:rsidR="00D428B4" w:rsidRPr="00C15D6B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232F" w14:textId="77777777" w:rsidR="006A4A25" w:rsidRDefault="006A4A25">
      <w:r>
        <w:separator/>
      </w:r>
    </w:p>
  </w:endnote>
  <w:endnote w:type="continuationSeparator" w:id="0">
    <w:p w14:paraId="1B9B1F1E" w14:textId="77777777" w:rsidR="006A4A25" w:rsidRDefault="006A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02BE" w14:textId="5194D33C" w:rsidR="00214334" w:rsidRPr="00214334" w:rsidRDefault="00214334" w:rsidP="00214334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120A32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A313" w14:textId="77777777" w:rsidR="006A4A25" w:rsidRDefault="006A4A25">
      <w:r>
        <w:separator/>
      </w:r>
    </w:p>
  </w:footnote>
  <w:footnote w:type="continuationSeparator" w:id="0">
    <w:p w14:paraId="4D179584" w14:textId="77777777" w:rsidR="006A4A25" w:rsidRDefault="006A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407C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D3A54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6449E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3F2E7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96C96B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04141">
    <w:abstractNumId w:val="1"/>
  </w:num>
  <w:num w:numId="2" w16cid:durableId="19453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C743D"/>
    <w:rsid w:val="000D59FB"/>
    <w:rsid w:val="000F5733"/>
    <w:rsid w:val="001021BF"/>
    <w:rsid w:val="00120A32"/>
    <w:rsid w:val="0012116B"/>
    <w:rsid w:val="00195D40"/>
    <w:rsid w:val="001D3879"/>
    <w:rsid w:val="0020064C"/>
    <w:rsid w:val="00214334"/>
    <w:rsid w:val="00233E48"/>
    <w:rsid w:val="0023772C"/>
    <w:rsid w:val="00246712"/>
    <w:rsid w:val="002568C4"/>
    <w:rsid w:val="002672BB"/>
    <w:rsid w:val="00280BC2"/>
    <w:rsid w:val="002B41F5"/>
    <w:rsid w:val="002C223D"/>
    <w:rsid w:val="002C5499"/>
    <w:rsid w:val="002C5745"/>
    <w:rsid w:val="002D02B7"/>
    <w:rsid w:val="002F6806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A601C"/>
    <w:rsid w:val="003B70E6"/>
    <w:rsid w:val="003C481F"/>
    <w:rsid w:val="003C539B"/>
    <w:rsid w:val="00431AE6"/>
    <w:rsid w:val="004320B9"/>
    <w:rsid w:val="004377E9"/>
    <w:rsid w:val="00450CFE"/>
    <w:rsid w:val="004571A4"/>
    <w:rsid w:val="004625DB"/>
    <w:rsid w:val="00463550"/>
    <w:rsid w:val="004722D3"/>
    <w:rsid w:val="004839FF"/>
    <w:rsid w:val="00492CB8"/>
    <w:rsid w:val="004975D9"/>
    <w:rsid w:val="004A4306"/>
    <w:rsid w:val="004A693C"/>
    <w:rsid w:val="004B230E"/>
    <w:rsid w:val="004C1B16"/>
    <w:rsid w:val="004C3A51"/>
    <w:rsid w:val="004F679A"/>
    <w:rsid w:val="005113C1"/>
    <w:rsid w:val="00522B61"/>
    <w:rsid w:val="00532D1E"/>
    <w:rsid w:val="00545758"/>
    <w:rsid w:val="0055493C"/>
    <w:rsid w:val="00587120"/>
    <w:rsid w:val="005A4965"/>
    <w:rsid w:val="005A6B03"/>
    <w:rsid w:val="005B1D63"/>
    <w:rsid w:val="005B7C9E"/>
    <w:rsid w:val="005C0D79"/>
    <w:rsid w:val="005C0EF4"/>
    <w:rsid w:val="005D05C3"/>
    <w:rsid w:val="00601FA0"/>
    <w:rsid w:val="00616094"/>
    <w:rsid w:val="006373FE"/>
    <w:rsid w:val="006813D4"/>
    <w:rsid w:val="006854DA"/>
    <w:rsid w:val="00694630"/>
    <w:rsid w:val="006966F0"/>
    <w:rsid w:val="006A4A25"/>
    <w:rsid w:val="006E306E"/>
    <w:rsid w:val="006E4871"/>
    <w:rsid w:val="006F4CE1"/>
    <w:rsid w:val="00701419"/>
    <w:rsid w:val="00717D18"/>
    <w:rsid w:val="00720119"/>
    <w:rsid w:val="00726EB2"/>
    <w:rsid w:val="00730B64"/>
    <w:rsid w:val="007503FC"/>
    <w:rsid w:val="007759D1"/>
    <w:rsid w:val="007901D1"/>
    <w:rsid w:val="007C5164"/>
    <w:rsid w:val="007E68DE"/>
    <w:rsid w:val="00823864"/>
    <w:rsid w:val="00865838"/>
    <w:rsid w:val="00891859"/>
    <w:rsid w:val="00896648"/>
    <w:rsid w:val="008A0D15"/>
    <w:rsid w:val="008B5C9B"/>
    <w:rsid w:val="008D46A0"/>
    <w:rsid w:val="008E2300"/>
    <w:rsid w:val="009079CD"/>
    <w:rsid w:val="00910A58"/>
    <w:rsid w:val="00922849"/>
    <w:rsid w:val="009825AF"/>
    <w:rsid w:val="00983B47"/>
    <w:rsid w:val="00986A78"/>
    <w:rsid w:val="00993F28"/>
    <w:rsid w:val="009C7C9D"/>
    <w:rsid w:val="009E6D6B"/>
    <w:rsid w:val="00A10111"/>
    <w:rsid w:val="00A222A7"/>
    <w:rsid w:val="00A46200"/>
    <w:rsid w:val="00A8195F"/>
    <w:rsid w:val="00A86EC0"/>
    <w:rsid w:val="00A8796C"/>
    <w:rsid w:val="00A94625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5137F"/>
    <w:rsid w:val="00B55C8E"/>
    <w:rsid w:val="00B6391D"/>
    <w:rsid w:val="00B80904"/>
    <w:rsid w:val="00BA0EC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15D6B"/>
    <w:rsid w:val="00C50945"/>
    <w:rsid w:val="00C6195C"/>
    <w:rsid w:val="00CA1E37"/>
    <w:rsid w:val="00CA6D7E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1E49"/>
    <w:rsid w:val="00D428B4"/>
    <w:rsid w:val="00D56913"/>
    <w:rsid w:val="00D662AB"/>
    <w:rsid w:val="00D74403"/>
    <w:rsid w:val="00D77B3F"/>
    <w:rsid w:val="00D77E1C"/>
    <w:rsid w:val="00D85661"/>
    <w:rsid w:val="00D8643E"/>
    <w:rsid w:val="00DB0001"/>
    <w:rsid w:val="00DD4727"/>
    <w:rsid w:val="00DE18E8"/>
    <w:rsid w:val="00DE2364"/>
    <w:rsid w:val="00DE7F37"/>
    <w:rsid w:val="00DF1FA0"/>
    <w:rsid w:val="00E1684F"/>
    <w:rsid w:val="00E22FAD"/>
    <w:rsid w:val="00E2633C"/>
    <w:rsid w:val="00E35649"/>
    <w:rsid w:val="00E37CF2"/>
    <w:rsid w:val="00E80424"/>
    <w:rsid w:val="00E8691A"/>
    <w:rsid w:val="00EB770C"/>
    <w:rsid w:val="00EB7AA3"/>
    <w:rsid w:val="00ED2CE5"/>
    <w:rsid w:val="00EE4F4D"/>
    <w:rsid w:val="00EF6F66"/>
    <w:rsid w:val="00F02E8A"/>
    <w:rsid w:val="00F06E99"/>
    <w:rsid w:val="00F073E3"/>
    <w:rsid w:val="00F14ED6"/>
    <w:rsid w:val="00F216F9"/>
    <w:rsid w:val="00F25DE3"/>
    <w:rsid w:val="00F329EF"/>
    <w:rsid w:val="00F35D26"/>
    <w:rsid w:val="00FC0725"/>
    <w:rsid w:val="00FD107B"/>
    <w:rsid w:val="00FD2D6A"/>
    <w:rsid w:val="00FD6B64"/>
    <w:rsid w:val="00FF2300"/>
    <w:rsid w:val="5F94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715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E8303-6FBB-4C46-B715-21D58673B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4</cp:revision>
  <cp:lastPrinted>2020-11-18T07:36:00Z</cp:lastPrinted>
  <dcterms:created xsi:type="dcterms:W3CDTF">2025-09-18T03:53:00Z</dcterms:created>
  <dcterms:modified xsi:type="dcterms:W3CDTF">2025-10-16T04:41:00Z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